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4F80" w14:textId="77777777" w:rsidR="007C5AB8" w:rsidRPr="003E1C2E" w:rsidRDefault="007C5AB8" w:rsidP="007C5AB8">
      <w:pPr>
        <w:pStyle w:val="2"/>
        <w:spacing w:before="468" w:after="468"/>
        <w:rPr>
          <w:rFonts w:hint="eastAsia"/>
        </w:rPr>
      </w:pPr>
      <w:bookmarkStart w:id="0" w:name="_Toc523837781"/>
      <w:bookmarkStart w:id="1" w:name="_GoBack"/>
      <w:r w:rsidRPr="003E1C2E">
        <w:rPr>
          <w:rFonts w:hint="eastAsia"/>
        </w:rPr>
        <w:t xml:space="preserve">6.20  </w:t>
      </w:r>
      <w:r w:rsidRPr="003E1C2E">
        <w:rPr>
          <w:rFonts w:hint="eastAsia"/>
        </w:rPr>
        <w:t>测试加工费</w:t>
      </w:r>
      <w:bookmarkEnd w:id="0"/>
    </w:p>
    <w:bookmarkEnd w:id="1"/>
    <w:p w14:paraId="08AFAA69" w14:textId="77777777" w:rsidR="007C5AB8" w:rsidRPr="003E1C2E" w:rsidRDefault="007C5AB8" w:rsidP="007C5AB8">
      <w:pPr>
        <w:pStyle w:val="a4"/>
        <w:spacing w:before="156"/>
        <w:rPr>
          <w:rFonts w:hint="eastAsia"/>
        </w:rPr>
      </w:pPr>
      <w:r w:rsidRPr="003E1C2E">
        <w:t>测试计算加工费报销流程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000"/>
        <w:gridCol w:w="1630"/>
        <w:gridCol w:w="3546"/>
      </w:tblGrid>
      <w:tr w:rsidR="007C5AB8" w:rsidRPr="003E1C2E" w14:paraId="777B37B0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56292781" w14:textId="77777777" w:rsidR="007C5AB8" w:rsidRPr="003E1C2E" w:rsidRDefault="007C5AB8" w:rsidP="00E75E15">
            <w:pPr>
              <w:pStyle w:val="a3"/>
              <w:rPr>
                <w:rFonts w:cs="宋体"/>
              </w:rPr>
            </w:pPr>
            <w:r w:rsidRPr="003E1C2E">
              <w:rPr>
                <w:rFonts w:cs="宋体" w:hint="eastAsia"/>
              </w:rPr>
              <w:t>步骤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DD63E6" w14:textId="77777777" w:rsidR="007C5AB8" w:rsidRPr="003E1C2E" w:rsidRDefault="007C5AB8" w:rsidP="00E75E15">
            <w:pPr>
              <w:pStyle w:val="a3"/>
              <w:rPr>
                <w:rFonts w:cs="宋体"/>
              </w:rPr>
            </w:pPr>
            <w:r w:rsidRPr="003E1C2E">
              <w:rPr>
                <w:rFonts w:cs="宋体" w:hint="eastAsia"/>
              </w:rPr>
              <w:t>流程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4E0E79" w14:textId="77777777" w:rsidR="007C5AB8" w:rsidRPr="003E1C2E" w:rsidRDefault="007C5AB8" w:rsidP="00E75E15">
            <w:pPr>
              <w:pStyle w:val="a3"/>
              <w:rPr>
                <w:rFonts w:cs="宋体"/>
              </w:rPr>
            </w:pPr>
            <w:r w:rsidRPr="003E1C2E">
              <w:rPr>
                <w:rFonts w:cs="宋体" w:hint="eastAsia"/>
              </w:rPr>
              <w:t>所需材料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508E2055" w14:textId="77777777" w:rsidR="007C5AB8" w:rsidRPr="003E1C2E" w:rsidRDefault="007C5AB8" w:rsidP="00E75E15">
            <w:pPr>
              <w:pStyle w:val="a3"/>
              <w:rPr>
                <w:rFonts w:cs="宋体"/>
              </w:rPr>
            </w:pPr>
            <w:r w:rsidRPr="003E1C2E">
              <w:rPr>
                <w:rFonts w:cs="宋体" w:hint="eastAsia"/>
              </w:rPr>
              <w:t>注意事项</w:t>
            </w:r>
          </w:p>
        </w:tc>
      </w:tr>
      <w:tr w:rsidR="007C5AB8" w:rsidRPr="003E1C2E" w14:paraId="19207D69" w14:textId="77777777" w:rsidTr="00E75E15">
        <w:trPr>
          <w:trHeight w:val="122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4D1460D5" w14:textId="77777777" w:rsidR="007C5AB8" w:rsidRPr="003E1C2E" w:rsidRDefault="007C5AB8" w:rsidP="00E75E15">
            <w:pPr>
              <w:pStyle w:val="a3"/>
              <w:rPr>
                <w:rFonts w:cs="宋体"/>
              </w:rPr>
            </w:pPr>
            <w:r w:rsidRPr="003E1C2E">
              <w:rPr>
                <w:rFonts w:cs="宋体" w:hint="eastAsia"/>
              </w:rPr>
              <w:t>第一步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1D3BC00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rPr>
                <w:rFonts w:cs="宋体" w:hint="eastAsia"/>
              </w:rPr>
              <w:t>信息门户→财经综合服务平台→网上报账系统→“日常报销”模块→“测试计算加工”子项目申报后打印网报单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DFFFB3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rPr>
                <w:rFonts w:cs="宋体" w:hint="eastAsia"/>
              </w:rPr>
              <w:t>发票</w:t>
            </w:r>
          </w:p>
        </w:tc>
        <w:tc>
          <w:tcPr>
            <w:tcW w:w="4049" w:type="dxa"/>
            <w:vMerge w:val="restart"/>
            <w:shd w:val="clear" w:color="auto" w:fill="auto"/>
            <w:vAlign w:val="center"/>
          </w:tcPr>
          <w:p w14:paraId="76615C9A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t>1</w:t>
            </w:r>
            <w:r w:rsidRPr="003E1C2E">
              <w:rPr>
                <w:rFonts w:cs="宋体" w:hint="eastAsia"/>
              </w:rPr>
              <w:t>、若为校内转账，网报单上须由双方单位盖章。</w:t>
            </w:r>
          </w:p>
          <w:p w14:paraId="102A7357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t>2</w:t>
            </w:r>
            <w:r w:rsidRPr="003E1C2E">
              <w:rPr>
                <w:rFonts w:cs="宋体" w:hint="eastAsia"/>
              </w:rPr>
              <w:t>、理科单位支付的测试计算加工费应由科研院签字、盖章审核。</w:t>
            </w:r>
          </w:p>
          <w:p w14:paraId="47977997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t>3</w:t>
            </w:r>
            <w:r w:rsidRPr="003E1C2E">
              <w:rPr>
                <w:rFonts w:cs="宋体" w:hint="eastAsia"/>
              </w:rPr>
              <w:t>、应按照合同规定的进度付款，网报单应注明项目名称、承担单位、合同编号、合同历史付款情况、本次付款金额等，由财经处审核后向受托单位付款。</w:t>
            </w:r>
          </w:p>
        </w:tc>
      </w:tr>
      <w:tr w:rsidR="007C5AB8" w:rsidRPr="003E1C2E" w14:paraId="507FE8D2" w14:textId="77777777" w:rsidTr="00E75E15">
        <w:trPr>
          <w:trHeight w:val="1221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0E77D9AC" w14:textId="77777777" w:rsidR="007C5AB8" w:rsidRPr="003E1C2E" w:rsidRDefault="007C5AB8" w:rsidP="00E75E15">
            <w:pPr>
              <w:pStyle w:val="a3"/>
              <w:rPr>
                <w:rFonts w:cs="宋体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6E65BA0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55CF2E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rPr>
                <w:rFonts w:cs="宋体" w:hint="eastAsia"/>
              </w:rPr>
              <w:t>经校办审核备案的合同</w:t>
            </w:r>
          </w:p>
        </w:tc>
        <w:tc>
          <w:tcPr>
            <w:tcW w:w="4049" w:type="dxa"/>
            <w:vMerge/>
            <w:shd w:val="clear" w:color="auto" w:fill="auto"/>
            <w:vAlign w:val="center"/>
          </w:tcPr>
          <w:p w14:paraId="6CFA118B" w14:textId="77777777" w:rsidR="007C5AB8" w:rsidRPr="003E1C2E" w:rsidRDefault="007C5AB8" w:rsidP="00E75E15">
            <w:pPr>
              <w:pStyle w:val="a3"/>
              <w:jc w:val="left"/>
            </w:pPr>
          </w:p>
        </w:tc>
      </w:tr>
      <w:tr w:rsidR="007C5AB8" w:rsidRPr="003E1C2E" w14:paraId="3930B25A" w14:textId="77777777" w:rsidTr="00E75E15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5613ACB6" w14:textId="77777777" w:rsidR="007C5AB8" w:rsidRPr="003E1C2E" w:rsidRDefault="007C5AB8" w:rsidP="00E75E15">
            <w:pPr>
              <w:pStyle w:val="a3"/>
              <w:rPr>
                <w:rFonts w:cs="宋体"/>
              </w:rPr>
            </w:pPr>
            <w:r w:rsidRPr="003E1C2E">
              <w:rPr>
                <w:rFonts w:cs="宋体" w:hint="eastAsia"/>
              </w:rPr>
              <w:t>第二步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BD59596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rPr>
                <w:rFonts w:cs="宋体" w:hint="eastAsia"/>
              </w:rPr>
              <w:t>财经处报账大厅派单处交单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D882AB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rPr>
                <w:rFonts w:cs="宋体" w:hint="eastAsia"/>
              </w:rPr>
              <w:t>第一步材料</w:t>
            </w:r>
          </w:p>
        </w:tc>
        <w:tc>
          <w:tcPr>
            <w:tcW w:w="4049" w:type="dxa"/>
            <w:vMerge w:val="restart"/>
            <w:shd w:val="clear" w:color="auto" w:fill="auto"/>
            <w:vAlign w:val="center"/>
          </w:tcPr>
          <w:p w14:paraId="1C19B889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rPr>
                <w:rFonts w:cs="宋体"/>
              </w:rPr>
              <w:t>1</w:t>
            </w:r>
            <w:r w:rsidRPr="003E1C2E">
              <w:rPr>
                <w:rFonts w:cs="宋体" w:hint="eastAsia"/>
              </w:rPr>
              <w:t>、保留《接单凭条》</w:t>
            </w:r>
          </w:p>
          <w:p w14:paraId="21C90E27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rPr>
                <w:rFonts w:cs="宋体"/>
              </w:rPr>
              <w:t>2</w:t>
            </w:r>
            <w:r w:rsidRPr="003E1C2E">
              <w:rPr>
                <w:rFonts w:cs="宋体" w:hint="eastAsia"/>
              </w:rPr>
              <w:t>、加急事项提前告知</w:t>
            </w:r>
          </w:p>
        </w:tc>
      </w:tr>
      <w:tr w:rsidR="007C5AB8" w:rsidRPr="003E1C2E" w14:paraId="5A510EE5" w14:textId="77777777" w:rsidTr="00E75E15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1C370BC7" w14:textId="77777777" w:rsidR="007C5AB8" w:rsidRPr="003E1C2E" w:rsidRDefault="007C5AB8" w:rsidP="00E75E15">
            <w:pPr>
              <w:pStyle w:val="a3"/>
              <w:rPr>
                <w:rFonts w:cs="宋体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6CB860C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E2290A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rPr>
                <w:rFonts w:cs="宋体" w:hint="eastAsia"/>
              </w:rPr>
              <w:t>签字、盖章审核后的网报单</w:t>
            </w:r>
          </w:p>
        </w:tc>
        <w:tc>
          <w:tcPr>
            <w:tcW w:w="4049" w:type="dxa"/>
            <w:vMerge/>
            <w:shd w:val="clear" w:color="auto" w:fill="auto"/>
            <w:vAlign w:val="center"/>
          </w:tcPr>
          <w:p w14:paraId="274D44B1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</w:p>
        </w:tc>
      </w:tr>
      <w:tr w:rsidR="007C5AB8" w:rsidRPr="003E1C2E" w14:paraId="7BFE28C5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72B543CD" w14:textId="77777777" w:rsidR="007C5AB8" w:rsidRPr="003E1C2E" w:rsidRDefault="007C5AB8" w:rsidP="00E75E15">
            <w:pPr>
              <w:pStyle w:val="a3"/>
              <w:rPr>
                <w:rFonts w:cs="宋体"/>
              </w:rPr>
            </w:pPr>
            <w:r w:rsidRPr="003E1C2E">
              <w:rPr>
                <w:rFonts w:cs="宋体" w:hint="eastAsia"/>
              </w:rPr>
              <w:t>第三步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F6FCCB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rPr>
                <w:rFonts w:cs="宋体" w:hint="eastAsia"/>
              </w:rPr>
              <w:t>按照《接单凭条》信息到指定窗口交单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4CD22F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rPr>
                <w:rFonts w:cs="宋体" w:hint="eastAsia"/>
              </w:rPr>
              <w:t>以上所有材料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22283822" w14:textId="77777777" w:rsidR="007C5AB8" w:rsidRPr="003E1C2E" w:rsidRDefault="007C5AB8" w:rsidP="00E75E15">
            <w:pPr>
              <w:pStyle w:val="a3"/>
              <w:jc w:val="left"/>
              <w:rPr>
                <w:rFonts w:cs="宋体"/>
              </w:rPr>
            </w:pPr>
            <w:r w:rsidRPr="003E1C2E">
              <w:rPr>
                <w:rFonts w:cs="宋体" w:hint="eastAsia"/>
              </w:rPr>
              <w:t>保持手机畅通</w:t>
            </w:r>
          </w:p>
        </w:tc>
      </w:tr>
    </w:tbl>
    <w:p w14:paraId="606F0526" w14:textId="77777777" w:rsidR="007C5AB8" w:rsidRPr="003E1C2E" w:rsidRDefault="007C5AB8" w:rsidP="007C5AB8">
      <w:pPr>
        <w:pStyle w:val="a5"/>
        <w:ind w:firstLine="420"/>
      </w:pPr>
      <w:r w:rsidRPr="003E1C2E">
        <w:rPr>
          <w:rFonts w:hint="eastAsia"/>
        </w:rPr>
        <w:t>补充注意事项：</w:t>
      </w:r>
    </w:p>
    <w:p w14:paraId="1E257F1D" w14:textId="77777777" w:rsidR="007C5AB8" w:rsidRPr="003E1C2E" w:rsidRDefault="007C5AB8" w:rsidP="007C5AB8">
      <w:pPr>
        <w:pStyle w:val="a5"/>
        <w:ind w:firstLine="420"/>
      </w:pPr>
      <w:r w:rsidRPr="003E1C2E">
        <w:rPr>
          <w:rFonts w:hint="eastAsia"/>
        </w:rPr>
        <w:t>①测试计算加工费是指项目实施过程中，由于项目承担单位自身不具备研究、测试、加工等条件，需委托受托单位协作完成部分项目任务而支付的费用。</w:t>
      </w:r>
    </w:p>
    <w:p w14:paraId="1F8A3C20" w14:textId="77777777" w:rsidR="007C5AB8" w:rsidRPr="003E1C2E" w:rsidRDefault="007C5AB8" w:rsidP="007C5AB8">
      <w:pPr>
        <w:pStyle w:val="a5"/>
        <w:ind w:firstLine="420"/>
      </w:pPr>
      <w:r w:rsidRPr="003E1C2E">
        <w:rPr>
          <w:rFonts w:hint="eastAsia"/>
        </w:rPr>
        <w:t>②目前我们的账目上已列支的测试计算加工费包括样品测试费、翻译费、测序费、测试费、速记费、技术服务费、软件开发、网站建设、制作费、委托审计费、数据采集费、数据加工费、数据处理费、数据录入费、录音转录费、鉴定费、计算费、视频制作费、设计服务费、废料处置、书画装裱、横幅制作费、问卷调查等费用。</w:t>
      </w:r>
    </w:p>
    <w:p w14:paraId="15316122" w14:textId="77777777" w:rsidR="007C5AB8" w:rsidRPr="003E1C2E" w:rsidRDefault="007C5AB8" w:rsidP="007C5AB8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③无测试计算加工费预算的项目不能支出测试计算加工费</w:t>
      </w:r>
    </w:p>
    <w:p w14:paraId="10D8C87C" w14:textId="77777777" w:rsidR="00557753" w:rsidRPr="007C5AB8" w:rsidRDefault="00557753">
      <w:pPr>
        <w:ind w:firstLine="480"/>
      </w:pPr>
    </w:p>
    <w:sectPr w:rsidR="00557753" w:rsidRPr="007C5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1B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7C5AB8"/>
    <w:rsid w:val="00855F7C"/>
    <w:rsid w:val="00861D5C"/>
    <w:rsid w:val="008F1B1B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AB8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7C5AB8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7C5A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7C5AB8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7C5AB8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7C5AB8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7C5AB8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2018-12-05T08:14:00Z</dcterms:created>
  <dcterms:modified xsi:type="dcterms:W3CDTF">2018-12-05T08:14:00Z</dcterms:modified>
</cp:coreProperties>
</file>