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0F37" w14:textId="77777777" w:rsidR="00D10068" w:rsidRPr="003E1C2E" w:rsidRDefault="00D10068" w:rsidP="00D10068">
      <w:pPr>
        <w:pStyle w:val="2"/>
        <w:spacing w:before="468" w:after="468"/>
        <w:rPr>
          <w:rFonts w:hint="eastAsia"/>
        </w:rPr>
      </w:pPr>
      <w:bookmarkStart w:id="0" w:name="_Toc523837783"/>
      <w:bookmarkStart w:id="1" w:name="_GoBack"/>
      <w:r w:rsidRPr="003E1C2E">
        <w:rPr>
          <w:rFonts w:hint="eastAsia"/>
        </w:rPr>
        <w:t xml:space="preserve">6.22  </w:t>
      </w:r>
      <w:r w:rsidRPr="003E1C2E">
        <w:rPr>
          <w:rFonts w:hint="eastAsia"/>
        </w:rPr>
        <w:t>物业管理费</w:t>
      </w:r>
      <w:bookmarkEnd w:id="0"/>
    </w:p>
    <w:bookmarkEnd w:id="1"/>
    <w:p w14:paraId="0E1B7FA9" w14:textId="77777777" w:rsidR="00D10068" w:rsidRPr="003E1C2E" w:rsidRDefault="00D10068" w:rsidP="00D10068">
      <w:pPr>
        <w:pStyle w:val="a4"/>
        <w:spacing w:before="156"/>
        <w:rPr>
          <w:rFonts w:hint="eastAsia"/>
          <w:b/>
        </w:rPr>
      </w:pPr>
      <w:r w:rsidRPr="003E1C2E">
        <w:rPr>
          <w:rFonts w:hint="eastAsia"/>
        </w:rPr>
        <w:t>办公物业管理费报销流程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013"/>
        <w:gridCol w:w="1379"/>
        <w:gridCol w:w="3099"/>
      </w:tblGrid>
      <w:tr w:rsidR="00D10068" w:rsidRPr="003E1C2E" w14:paraId="3004C083" w14:textId="77777777" w:rsidTr="00E75E15">
        <w:trPr>
          <w:trHeight w:val="284"/>
          <w:jc w:val="center"/>
        </w:trPr>
        <w:tc>
          <w:tcPr>
            <w:tcW w:w="812" w:type="dxa"/>
            <w:shd w:val="clear" w:color="auto" w:fill="auto"/>
            <w:vAlign w:val="center"/>
            <w:hideMark/>
          </w:tcPr>
          <w:p w14:paraId="4FFD1F3B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3CA3F40C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8D6537D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14:paraId="514DC829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D10068" w:rsidRPr="003E1C2E" w14:paraId="154E48DF" w14:textId="77777777" w:rsidTr="00E75E15">
        <w:trPr>
          <w:trHeight w:val="284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14:paraId="415A1F7B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3457" w:type="dxa"/>
            <w:vMerge w:val="restart"/>
            <w:shd w:val="clear" w:color="auto" w:fill="auto"/>
            <w:vAlign w:val="center"/>
            <w:hideMark/>
          </w:tcPr>
          <w:p w14:paraId="39768CDF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信息门户→财经综合服务平台→网上报账系统→“日常报销”模块→“物业管理费”子项目申报后打印网报单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14072307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14:paraId="70D7791D" w14:textId="77777777" w:rsidR="00D10068" w:rsidRPr="003E1C2E" w:rsidRDefault="00D10068" w:rsidP="00E75E15">
            <w:pPr>
              <w:pStyle w:val="a3"/>
              <w:jc w:val="left"/>
            </w:pPr>
            <w:r w:rsidRPr="003E1C2E">
              <w:t>1</w:t>
            </w:r>
            <w:r w:rsidRPr="003E1C2E">
              <w:t>、校内转账须由校内提供物业服务单位在网报单上加盖公章。</w:t>
            </w:r>
            <w:r w:rsidRPr="003E1C2E">
              <w:br/>
              <w:t>2</w:t>
            </w:r>
            <w:r w:rsidRPr="003E1C2E">
              <w:t>、采用对公转账方式支付。</w:t>
            </w:r>
            <w:r w:rsidRPr="003E1C2E">
              <w:br/>
              <w:t>3</w:t>
            </w:r>
            <w:r w:rsidRPr="003E1C2E">
              <w:t>、物业管理费原则上不对校外单位付款。</w:t>
            </w:r>
          </w:p>
        </w:tc>
      </w:tr>
      <w:tr w:rsidR="00D10068" w:rsidRPr="003E1C2E" w14:paraId="733E3E93" w14:textId="77777777" w:rsidTr="00E75E15">
        <w:trPr>
          <w:trHeight w:val="284"/>
          <w:jc w:val="center"/>
        </w:trPr>
        <w:tc>
          <w:tcPr>
            <w:tcW w:w="812" w:type="dxa"/>
            <w:vMerge/>
            <w:shd w:val="clear" w:color="auto" w:fill="auto"/>
            <w:vAlign w:val="center"/>
            <w:hideMark/>
          </w:tcPr>
          <w:p w14:paraId="774E45E3" w14:textId="77777777" w:rsidR="00D10068" w:rsidRPr="003E1C2E" w:rsidRDefault="00D10068" w:rsidP="00E75E15">
            <w:pPr>
              <w:pStyle w:val="a3"/>
            </w:pPr>
          </w:p>
        </w:tc>
        <w:tc>
          <w:tcPr>
            <w:tcW w:w="3457" w:type="dxa"/>
            <w:vMerge/>
            <w:shd w:val="clear" w:color="auto" w:fill="auto"/>
            <w:vAlign w:val="center"/>
            <w:hideMark/>
          </w:tcPr>
          <w:p w14:paraId="10DBFC1F" w14:textId="77777777" w:rsidR="00D10068" w:rsidRPr="003E1C2E" w:rsidRDefault="00D10068" w:rsidP="00E75E15">
            <w:pPr>
              <w:pStyle w:val="a3"/>
              <w:jc w:val="left"/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6263DF0B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服务明细单或经校办审核备案的合同原件</w:t>
            </w:r>
          </w:p>
        </w:tc>
        <w:tc>
          <w:tcPr>
            <w:tcW w:w="3556" w:type="dxa"/>
            <w:vMerge/>
            <w:shd w:val="clear" w:color="auto" w:fill="auto"/>
            <w:vAlign w:val="center"/>
            <w:hideMark/>
          </w:tcPr>
          <w:p w14:paraId="2C70822A" w14:textId="77777777" w:rsidR="00D10068" w:rsidRPr="003E1C2E" w:rsidRDefault="00D10068" w:rsidP="00E75E15">
            <w:pPr>
              <w:pStyle w:val="a3"/>
              <w:jc w:val="left"/>
            </w:pPr>
          </w:p>
        </w:tc>
      </w:tr>
      <w:tr w:rsidR="00D10068" w:rsidRPr="003E1C2E" w14:paraId="1A90EDC2" w14:textId="77777777" w:rsidTr="00E75E15">
        <w:trPr>
          <w:trHeight w:val="284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14:paraId="35F38BE2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3457" w:type="dxa"/>
            <w:vMerge w:val="restart"/>
            <w:shd w:val="clear" w:color="auto" w:fill="auto"/>
            <w:noWrap/>
            <w:vAlign w:val="center"/>
            <w:hideMark/>
          </w:tcPr>
          <w:p w14:paraId="5B4A27F4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6EBA716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14:paraId="5975E2F6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D10068" w:rsidRPr="003E1C2E" w14:paraId="3648226D" w14:textId="77777777" w:rsidTr="00E75E15">
        <w:trPr>
          <w:trHeight w:val="284"/>
          <w:jc w:val="center"/>
        </w:trPr>
        <w:tc>
          <w:tcPr>
            <w:tcW w:w="812" w:type="dxa"/>
            <w:vMerge/>
            <w:shd w:val="clear" w:color="auto" w:fill="auto"/>
            <w:vAlign w:val="center"/>
            <w:hideMark/>
          </w:tcPr>
          <w:p w14:paraId="44FDDEA7" w14:textId="77777777" w:rsidR="00D10068" w:rsidRPr="003E1C2E" w:rsidRDefault="00D10068" w:rsidP="00E75E15">
            <w:pPr>
              <w:pStyle w:val="a3"/>
            </w:pPr>
          </w:p>
        </w:tc>
        <w:tc>
          <w:tcPr>
            <w:tcW w:w="3457" w:type="dxa"/>
            <w:vMerge/>
            <w:shd w:val="clear" w:color="auto" w:fill="auto"/>
            <w:vAlign w:val="center"/>
            <w:hideMark/>
          </w:tcPr>
          <w:p w14:paraId="5A5388D4" w14:textId="77777777" w:rsidR="00D10068" w:rsidRPr="003E1C2E" w:rsidRDefault="00D10068" w:rsidP="00E75E15">
            <w:pPr>
              <w:pStyle w:val="a3"/>
              <w:jc w:val="left"/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51B516E3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签字审批后的网报单</w:t>
            </w:r>
          </w:p>
        </w:tc>
        <w:tc>
          <w:tcPr>
            <w:tcW w:w="3556" w:type="dxa"/>
            <w:vMerge/>
            <w:shd w:val="clear" w:color="auto" w:fill="auto"/>
            <w:vAlign w:val="center"/>
            <w:hideMark/>
          </w:tcPr>
          <w:p w14:paraId="2B3BF58E" w14:textId="77777777" w:rsidR="00D10068" w:rsidRPr="003E1C2E" w:rsidRDefault="00D10068" w:rsidP="00E75E15">
            <w:pPr>
              <w:pStyle w:val="a3"/>
              <w:jc w:val="left"/>
            </w:pPr>
          </w:p>
        </w:tc>
      </w:tr>
      <w:tr w:rsidR="00D10068" w:rsidRPr="003E1C2E" w14:paraId="2A81DFEB" w14:textId="77777777" w:rsidTr="00E75E15">
        <w:trPr>
          <w:trHeight w:val="284"/>
          <w:jc w:val="center"/>
        </w:trPr>
        <w:tc>
          <w:tcPr>
            <w:tcW w:w="812" w:type="dxa"/>
            <w:shd w:val="clear" w:color="auto" w:fill="auto"/>
            <w:vAlign w:val="center"/>
            <w:hideMark/>
          </w:tcPr>
          <w:p w14:paraId="085D8146" w14:textId="77777777" w:rsidR="00D10068" w:rsidRPr="003E1C2E" w:rsidRDefault="00D10068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3457" w:type="dxa"/>
            <w:shd w:val="clear" w:color="auto" w:fill="auto"/>
            <w:noWrap/>
            <w:vAlign w:val="center"/>
            <w:hideMark/>
          </w:tcPr>
          <w:p w14:paraId="06350D76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3C520FBB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556" w:type="dxa"/>
            <w:shd w:val="clear" w:color="auto" w:fill="auto"/>
            <w:vAlign w:val="center"/>
            <w:hideMark/>
          </w:tcPr>
          <w:p w14:paraId="333244B0" w14:textId="77777777" w:rsidR="00D10068" w:rsidRPr="003E1C2E" w:rsidRDefault="00D10068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5377F4E4" w14:textId="77777777" w:rsidR="00D10068" w:rsidRPr="003E1C2E" w:rsidRDefault="00D10068" w:rsidP="00D1006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补充注意事项：</w:t>
      </w:r>
    </w:p>
    <w:p w14:paraId="3BFAA359" w14:textId="77777777" w:rsidR="00D10068" w:rsidRPr="003E1C2E" w:rsidRDefault="00D10068" w:rsidP="00D1006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①办公物业管理费核算学校办公场所、租用办公场所缴纳的物业管理费、条幅制作费等。</w:t>
      </w:r>
    </w:p>
    <w:p w14:paraId="195962FA" w14:textId="77777777" w:rsidR="00D10068" w:rsidRPr="003E1C2E" w:rsidRDefault="00D10068" w:rsidP="00D1006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②办公物业管理费报销需要发票、服务明细单或物业管理合同等。</w:t>
      </w:r>
    </w:p>
    <w:p w14:paraId="1536DBE7" w14:textId="77777777" w:rsidR="00D10068" w:rsidRPr="003E1C2E" w:rsidRDefault="00D10068" w:rsidP="00D1006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③支付给学校后勤的保洁费、条幅制作费等需提供学校后勤出具的服务明细单，采用校内转账方式结算。</w:t>
      </w:r>
    </w:p>
    <w:p w14:paraId="749EE08A" w14:textId="77777777" w:rsidR="00D10068" w:rsidRPr="003E1C2E" w:rsidRDefault="00D10068" w:rsidP="00D1006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④租用办公场所发生的物业管理费需提供缴费清单，以对公转账或公务卡方式结算。</w:t>
      </w:r>
    </w:p>
    <w:p w14:paraId="0E19141C" w14:textId="77777777" w:rsidR="00D10068" w:rsidRPr="003E1C2E" w:rsidRDefault="00D10068" w:rsidP="00D10068">
      <w:pPr>
        <w:pStyle w:val="a5"/>
        <w:ind w:firstLine="420"/>
        <w:rPr>
          <w:b/>
        </w:rPr>
      </w:pPr>
      <w:r w:rsidRPr="003E1C2E">
        <w:rPr>
          <w:rFonts w:hint="eastAsia"/>
        </w:rPr>
        <w:t>⑤校内办公场所原则上</w:t>
      </w:r>
      <w:proofErr w:type="gramStart"/>
      <w:r w:rsidRPr="003E1C2E">
        <w:rPr>
          <w:rFonts w:hint="eastAsia"/>
        </w:rPr>
        <w:t>不</w:t>
      </w:r>
      <w:proofErr w:type="gramEnd"/>
      <w:r w:rsidRPr="003E1C2E">
        <w:rPr>
          <w:rFonts w:hint="eastAsia"/>
        </w:rPr>
        <w:t>列支校外单位提供的保洁服务费用</w:t>
      </w:r>
    </w:p>
    <w:p w14:paraId="46BE7C04" w14:textId="77777777" w:rsidR="00557753" w:rsidRPr="00D10068" w:rsidRDefault="00557753">
      <w:pPr>
        <w:ind w:firstLine="480"/>
      </w:pPr>
    </w:p>
    <w:sectPr w:rsidR="00557753" w:rsidRPr="00D10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10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110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10068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068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D10068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100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D10068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D10068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D10068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D10068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2018-12-05T08:15:00Z</dcterms:created>
  <dcterms:modified xsi:type="dcterms:W3CDTF">2018-12-05T08:16:00Z</dcterms:modified>
</cp:coreProperties>
</file>